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79" w:rsidRDefault="00F47A98">
      <w:r>
        <w:t>Math 3/3H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Name:_</w:t>
      </w:r>
      <w:proofErr w:type="gramEnd"/>
      <w:r>
        <w:t>_________________________________Per</w:t>
      </w:r>
      <w:proofErr w:type="spellEnd"/>
      <w:r>
        <w:t>:___</w:t>
      </w:r>
    </w:p>
    <w:p w:rsidR="00F47A98" w:rsidRDefault="006F76C9" w:rsidP="00F47A98">
      <w:pPr>
        <w:spacing w:after="0" w:line="240" w:lineRule="auto"/>
      </w:pPr>
      <w:r>
        <w:t>3.4 Solving Radical Equations</w:t>
      </w:r>
    </w:p>
    <w:p w:rsidR="006F76C9" w:rsidRDefault="006F76C9" w:rsidP="00F47A98">
      <w:pPr>
        <w:spacing w:after="0" w:line="240" w:lineRule="auto"/>
      </w:pPr>
      <w:r>
        <w:t>Solve each radical equation.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3585"/>
        <w:gridCol w:w="3626"/>
      </w:tblGrid>
      <w:tr w:rsidR="006F76C9" w:rsidTr="000732E2">
        <w:tc>
          <w:tcPr>
            <w:tcW w:w="3672" w:type="dxa"/>
          </w:tcPr>
          <w:p w:rsidR="006F76C9" w:rsidRDefault="006F76C9" w:rsidP="006F76C9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6F76C9">
              <w:rPr>
                <w:position w:val="-8"/>
              </w:rPr>
              <w:object w:dxaOrig="1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85pt;height:18.15pt" o:ole="">
                  <v:imagedata r:id="rId5" o:title=""/>
                </v:shape>
                <o:OLEObject Type="Embed" ProgID="Equation.DSMT4" ShapeID="_x0000_i1025" DrawAspect="Content" ObjectID="_1537267550" r:id="rId6"/>
              </w:object>
            </w:r>
            <w:r>
              <w:t xml:space="preserve"> </w:t>
            </w:r>
          </w:p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742C77" w:rsidRDefault="00742C77" w:rsidP="00D53E87"/>
          <w:p w:rsidR="00742C77" w:rsidRDefault="00742C77" w:rsidP="00D53E87"/>
          <w:p w:rsidR="00D53E87" w:rsidRDefault="00D53E87" w:rsidP="00D53E87"/>
          <w:p w:rsidR="00D53E87" w:rsidRDefault="00D53E87" w:rsidP="00D53E87"/>
        </w:tc>
        <w:tc>
          <w:tcPr>
            <w:tcW w:w="3672" w:type="dxa"/>
          </w:tcPr>
          <w:p w:rsidR="006F76C9" w:rsidRDefault="006F76C9" w:rsidP="00742C7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42C77" w:rsidRPr="006F76C9">
              <w:rPr>
                <w:position w:val="-8"/>
              </w:rPr>
              <w:object w:dxaOrig="1460" w:dyaOrig="360">
                <v:shape id="_x0000_i1076" type="#_x0000_t75" style="width:73.25pt;height:18.15pt" o:ole="">
                  <v:imagedata r:id="rId7" o:title=""/>
                </v:shape>
                <o:OLEObject Type="Embed" ProgID="Equation.DSMT4" ShapeID="_x0000_i1076" DrawAspect="Content" ObjectID="_1537267551" r:id="rId8"/>
              </w:object>
            </w:r>
          </w:p>
        </w:tc>
        <w:tc>
          <w:tcPr>
            <w:tcW w:w="3672" w:type="dxa"/>
          </w:tcPr>
          <w:p w:rsidR="006F76C9" w:rsidRDefault="006F76C9" w:rsidP="006F76C9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6F76C9">
              <w:rPr>
                <w:position w:val="-8"/>
              </w:rPr>
              <w:object w:dxaOrig="1640" w:dyaOrig="360">
                <v:shape id="_x0000_i1027" type="#_x0000_t75" style="width:82pt;height:18.15pt" o:ole="">
                  <v:imagedata r:id="rId9" o:title=""/>
                </v:shape>
                <o:OLEObject Type="Embed" ProgID="Equation.DSMT4" ShapeID="_x0000_i1027" DrawAspect="Content" ObjectID="_1537267552" r:id="rId10"/>
              </w:object>
            </w:r>
            <w:r>
              <w:t xml:space="preserve"> </w:t>
            </w:r>
          </w:p>
        </w:tc>
      </w:tr>
      <w:tr w:rsidR="006F76C9" w:rsidTr="000732E2">
        <w:tc>
          <w:tcPr>
            <w:tcW w:w="3672" w:type="dxa"/>
          </w:tcPr>
          <w:p w:rsidR="006F76C9" w:rsidRDefault="006F76C9" w:rsidP="006F76C9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42C77" w:rsidRPr="006F76C9">
              <w:rPr>
                <w:position w:val="-8"/>
              </w:rPr>
              <w:object w:dxaOrig="1260" w:dyaOrig="360">
                <v:shape id="_x0000_i1078" type="#_x0000_t75" style="width:62.6pt;height:18.15pt" o:ole="">
                  <v:imagedata r:id="rId11" o:title=""/>
                </v:shape>
                <o:OLEObject Type="Embed" ProgID="Equation.DSMT4" ShapeID="_x0000_i1078" DrawAspect="Content" ObjectID="_1537267553" r:id="rId12"/>
              </w:object>
            </w:r>
          </w:p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742C77" w:rsidRDefault="00742C77" w:rsidP="00D53E87"/>
          <w:p w:rsidR="00742C77" w:rsidRDefault="00742C77" w:rsidP="00D53E87"/>
          <w:p w:rsidR="00D53E87" w:rsidRDefault="00D53E87" w:rsidP="00D53E87"/>
        </w:tc>
        <w:tc>
          <w:tcPr>
            <w:tcW w:w="3672" w:type="dxa"/>
          </w:tcPr>
          <w:p w:rsidR="006F76C9" w:rsidRDefault="006F76C9" w:rsidP="00742C7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42C77" w:rsidRPr="00027E21">
              <w:rPr>
                <w:position w:val="-8"/>
              </w:rPr>
              <w:object w:dxaOrig="1600" w:dyaOrig="360">
                <v:shape id="_x0000_i1080" type="#_x0000_t75" style="width:80.15pt;height:18.15pt" o:ole="">
                  <v:imagedata r:id="rId13" o:title=""/>
                </v:shape>
                <o:OLEObject Type="Embed" ProgID="Equation.DSMT4" ShapeID="_x0000_i1080" DrawAspect="Content" ObjectID="_1537267554" r:id="rId14"/>
              </w:object>
            </w:r>
          </w:p>
        </w:tc>
        <w:tc>
          <w:tcPr>
            <w:tcW w:w="3672" w:type="dxa"/>
          </w:tcPr>
          <w:p w:rsidR="006F76C9" w:rsidRDefault="006F76C9" w:rsidP="006F76C9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6F76C9">
              <w:rPr>
                <w:position w:val="-8"/>
              </w:rPr>
              <w:object w:dxaOrig="1340" w:dyaOrig="360">
                <v:shape id="_x0000_i1030" type="#_x0000_t75" style="width:67pt;height:18.15pt" o:ole="">
                  <v:imagedata r:id="rId15" o:title=""/>
                </v:shape>
                <o:OLEObject Type="Embed" ProgID="Equation.DSMT4" ShapeID="_x0000_i1030" DrawAspect="Content" ObjectID="_1537267555" r:id="rId16"/>
              </w:object>
            </w:r>
            <w:r>
              <w:t xml:space="preserve"> </w:t>
            </w:r>
          </w:p>
        </w:tc>
      </w:tr>
      <w:tr w:rsidR="006F76C9" w:rsidTr="000732E2">
        <w:tc>
          <w:tcPr>
            <w:tcW w:w="3672" w:type="dxa"/>
          </w:tcPr>
          <w:p w:rsidR="006F76C9" w:rsidRDefault="006F76C9" w:rsidP="006F76C9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42C77" w:rsidRPr="00027E21">
              <w:rPr>
                <w:position w:val="-8"/>
              </w:rPr>
              <w:object w:dxaOrig="1520" w:dyaOrig="360">
                <v:shape id="_x0000_i1082" type="#_x0000_t75" style="width:75.75pt;height:18.15pt" o:ole="">
                  <v:imagedata r:id="rId17" o:title=""/>
                </v:shape>
                <o:OLEObject Type="Embed" ProgID="Equation.DSMT4" ShapeID="_x0000_i1082" DrawAspect="Content" ObjectID="_1537267556" r:id="rId18"/>
              </w:object>
            </w:r>
          </w:p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742C77" w:rsidRDefault="00742C77" w:rsidP="00D53E87"/>
          <w:p w:rsidR="00742C77" w:rsidRDefault="00742C77" w:rsidP="00D53E87"/>
          <w:p w:rsidR="00D53E87" w:rsidRDefault="00D53E87" w:rsidP="00D53E87"/>
        </w:tc>
        <w:tc>
          <w:tcPr>
            <w:tcW w:w="3672" w:type="dxa"/>
          </w:tcPr>
          <w:p w:rsidR="006F76C9" w:rsidRDefault="00742C77" w:rsidP="00742C77">
            <w:pPr>
              <w:pStyle w:val="ListParagraph"/>
              <w:numPr>
                <w:ilvl w:val="0"/>
                <w:numId w:val="1"/>
              </w:numPr>
            </w:pPr>
            <w:r w:rsidRPr="00027E21">
              <w:rPr>
                <w:position w:val="-8"/>
              </w:rPr>
              <w:object w:dxaOrig="1380" w:dyaOrig="360">
                <v:shape id="_x0000_i1084" type="#_x0000_t75" style="width:68.85pt;height:18.15pt" o:ole="">
                  <v:imagedata r:id="rId19" o:title=""/>
                </v:shape>
                <o:OLEObject Type="Embed" ProgID="Equation.DSMT4" ShapeID="_x0000_i1084" DrawAspect="Content" ObjectID="_1537267557" r:id="rId20"/>
              </w:object>
            </w:r>
          </w:p>
        </w:tc>
        <w:tc>
          <w:tcPr>
            <w:tcW w:w="3672" w:type="dxa"/>
          </w:tcPr>
          <w:p w:rsidR="006F76C9" w:rsidRDefault="006F76C9" w:rsidP="00742C7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42C77" w:rsidRPr="00027E21">
              <w:rPr>
                <w:position w:val="-8"/>
              </w:rPr>
              <w:object w:dxaOrig="1380" w:dyaOrig="360">
                <v:shape id="_x0000_i1086" type="#_x0000_t75" style="width:68.85pt;height:18.15pt" o:ole="">
                  <v:imagedata r:id="rId21" o:title=""/>
                </v:shape>
                <o:OLEObject Type="Embed" ProgID="Equation.DSMT4" ShapeID="_x0000_i1086" DrawAspect="Content" ObjectID="_1537267558" r:id="rId22"/>
              </w:object>
            </w:r>
          </w:p>
        </w:tc>
      </w:tr>
      <w:tr w:rsidR="006F76C9" w:rsidTr="000732E2">
        <w:tc>
          <w:tcPr>
            <w:tcW w:w="3672" w:type="dxa"/>
          </w:tcPr>
          <w:p w:rsidR="006F76C9" w:rsidRDefault="00027E21" w:rsidP="00027E2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42C77" w:rsidRPr="00027E21">
              <w:rPr>
                <w:position w:val="-8"/>
              </w:rPr>
              <w:object w:dxaOrig="1640" w:dyaOrig="360">
                <v:shape id="_x0000_i1088" type="#_x0000_t75" style="width:82pt;height:18.15pt" o:ole="">
                  <v:imagedata r:id="rId23" o:title=""/>
                </v:shape>
                <o:OLEObject Type="Embed" ProgID="Equation.DSMT4" ShapeID="_x0000_i1088" DrawAspect="Content" ObjectID="_1537267559" r:id="rId24"/>
              </w:object>
            </w:r>
          </w:p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742C77" w:rsidRDefault="00742C77" w:rsidP="00D53E87"/>
          <w:p w:rsidR="00742C77" w:rsidRDefault="00742C77" w:rsidP="00D53E87"/>
          <w:p w:rsidR="00D53E87" w:rsidRDefault="00D53E87" w:rsidP="00D53E87"/>
        </w:tc>
        <w:tc>
          <w:tcPr>
            <w:tcW w:w="3672" w:type="dxa"/>
          </w:tcPr>
          <w:p w:rsidR="006F76C9" w:rsidRDefault="00027E21" w:rsidP="00742C7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42C77">
              <w:t xml:space="preserve"> </w:t>
            </w:r>
            <w:r w:rsidR="00742C77" w:rsidRPr="00027E21">
              <w:rPr>
                <w:position w:val="-8"/>
              </w:rPr>
              <w:object w:dxaOrig="1400" w:dyaOrig="360">
                <v:shape id="_x0000_i1090" type="#_x0000_t75" style="width:70.1pt;height:18.15pt" o:ole="">
                  <v:imagedata r:id="rId25" o:title=""/>
                </v:shape>
                <o:OLEObject Type="Embed" ProgID="Equation.DSMT4" ShapeID="_x0000_i1090" DrawAspect="Content" ObjectID="_1537267560" r:id="rId26"/>
              </w:object>
            </w:r>
          </w:p>
        </w:tc>
        <w:tc>
          <w:tcPr>
            <w:tcW w:w="3672" w:type="dxa"/>
          </w:tcPr>
          <w:p w:rsidR="006F76C9" w:rsidRDefault="00027E21" w:rsidP="00742C7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42C77" w:rsidRPr="00027E21">
              <w:rPr>
                <w:position w:val="-8"/>
              </w:rPr>
              <w:object w:dxaOrig="1480" w:dyaOrig="360">
                <v:shape id="_x0000_i1092" type="#_x0000_t75" style="width:73.9pt;height:18.15pt" o:ole="">
                  <v:imagedata r:id="rId27" o:title=""/>
                </v:shape>
                <o:OLEObject Type="Embed" ProgID="Equation.DSMT4" ShapeID="_x0000_i1092" DrawAspect="Content" ObjectID="_1537267561" r:id="rId28"/>
              </w:object>
            </w:r>
          </w:p>
        </w:tc>
      </w:tr>
      <w:tr w:rsidR="006F76C9" w:rsidTr="000732E2">
        <w:tc>
          <w:tcPr>
            <w:tcW w:w="3672" w:type="dxa"/>
          </w:tcPr>
          <w:p w:rsidR="006F76C9" w:rsidRDefault="00027E21" w:rsidP="00027E2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42C77" w:rsidRPr="00027E21">
              <w:rPr>
                <w:position w:val="-8"/>
              </w:rPr>
              <w:object w:dxaOrig="1500" w:dyaOrig="360">
                <v:shape id="_x0000_i1094" type="#_x0000_t75" style="width:75.15pt;height:18.15pt" o:ole="">
                  <v:imagedata r:id="rId29" o:title=""/>
                </v:shape>
                <o:OLEObject Type="Embed" ProgID="Equation.DSMT4" ShapeID="_x0000_i1094" DrawAspect="Content" ObjectID="_1537267562" r:id="rId30"/>
              </w:object>
            </w:r>
          </w:p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</w:tc>
        <w:tc>
          <w:tcPr>
            <w:tcW w:w="3672" w:type="dxa"/>
          </w:tcPr>
          <w:p w:rsidR="006F76C9" w:rsidRDefault="00027E21" w:rsidP="00742C7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</w:t>
            </w:r>
            <w:r w:rsidR="00742C77" w:rsidRPr="00027E21">
              <w:rPr>
                <w:position w:val="-8"/>
              </w:rPr>
              <w:object w:dxaOrig="1320" w:dyaOrig="360">
                <v:shape id="_x0000_i1096" type="#_x0000_t75" style="width:66.35pt;height:18.15pt" o:ole="">
                  <v:imagedata r:id="rId31" o:title=""/>
                </v:shape>
                <o:OLEObject Type="Embed" ProgID="Equation.DSMT4" ShapeID="_x0000_i1096" DrawAspect="Content" ObjectID="_1537267563" r:id="rId32"/>
              </w:object>
            </w:r>
          </w:p>
        </w:tc>
        <w:tc>
          <w:tcPr>
            <w:tcW w:w="3672" w:type="dxa"/>
          </w:tcPr>
          <w:p w:rsidR="006F76C9" w:rsidRDefault="00742C77" w:rsidP="00027E21">
            <w:pPr>
              <w:pStyle w:val="ListParagraph"/>
              <w:numPr>
                <w:ilvl w:val="0"/>
                <w:numId w:val="1"/>
              </w:numPr>
            </w:pPr>
            <w:r w:rsidRPr="00027E21">
              <w:rPr>
                <w:position w:val="-8"/>
              </w:rPr>
              <w:object w:dxaOrig="1640" w:dyaOrig="360">
                <v:shape id="_x0000_i1098" type="#_x0000_t75" style="width:82pt;height:18.15pt" o:ole="">
                  <v:imagedata r:id="rId33" o:title=""/>
                </v:shape>
                <o:OLEObject Type="Embed" ProgID="Equation.DSMT4" ShapeID="_x0000_i1098" DrawAspect="Content" ObjectID="_1537267564" r:id="rId34"/>
              </w:object>
            </w:r>
          </w:p>
        </w:tc>
      </w:tr>
      <w:tr w:rsidR="006F76C9" w:rsidTr="000732E2">
        <w:tc>
          <w:tcPr>
            <w:tcW w:w="3672" w:type="dxa"/>
          </w:tcPr>
          <w:p w:rsidR="006F76C9" w:rsidRDefault="00027E21" w:rsidP="00027E2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42C77" w:rsidRPr="00027E21">
              <w:rPr>
                <w:position w:val="-8"/>
              </w:rPr>
              <w:object w:dxaOrig="1400" w:dyaOrig="360">
                <v:shape id="_x0000_i1100" type="#_x0000_t75" style="width:70.1pt;height:18.15pt" o:ole="">
                  <v:imagedata r:id="rId35" o:title=""/>
                </v:shape>
                <o:OLEObject Type="Embed" ProgID="Equation.DSMT4" ShapeID="_x0000_i1100" DrawAspect="Content" ObjectID="_1537267565" r:id="rId36"/>
              </w:object>
            </w:r>
          </w:p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742C77" w:rsidRDefault="00742C77" w:rsidP="00D53E87"/>
          <w:p w:rsidR="00D53E87" w:rsidRDefault="00D53E87" w:rsidP="00D53E87"/>
          <w:p w:rsidR="00D53E87" w:rsidRDefault="00D53E87" w:rsidP="00D53E87"/>
        </w:tc>
        <w:tc>
          <w:tcPr>
            <w:tcW w:w="3672" w:type="dxa"/>
          </w:tcPr>
          <w:p w:rsidR="006F76C9" w:rsidRDefault="00027E21" w:rsidP="00742C7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42C77" w:rsidRPr="00BB2547">
              <w:rPr>
                <w:position w:val="-8"/>
              </w:rPr>
              <w:object w:dxaOrig="1500" w:dyaOrig="360">
                <v:shape id="_x0000_i1102" type="#_x0000_t75" style="width:75.15pt;height:18.15pt" o:ole="">
                  <v:imagedata r:id="rId37" o:title=""/>
                </v:shape>
                <o:OLEObject Type="Embed" ProgID="Equation.DSMT4" ShapeID="_x0000_i1102" DrawAspect="Content" ObjectID="_1537267566" r:id="rId38"/>
              </w:object>
            </w:r>
          </w:p>
        </w:tc>
        <w:tc>
          <w:tcPr>
            <w:tcW w:w="3672" w:type="dxa"/>
          </w:tcPr>
          <w:p w:rsidR="006F76C9" w:rsidRDefault="00027E21" w:rsidP="00742C7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42C77" w:rsidRPr="00BB2547">
              <w:rPr>
                <w:position w:val="-8"/>
              </w:rPr>
              <w:object w:dxaOrig="2140" w:dyaOrig="360">
                <v:shape id="_x0000_i1104" type="#_x0000_t75" style="width:107.05pt;height:18.15pt" o:ole="">
                  <v:imagedata r:id="rId39" o:title=""/>
                </v:shape>
                <o:OLEObject Type="Embed" ProgID="Equation.DSMT4" ShapeID="_x0000_i1104" DrawAspect="Content" ObjectID="_1537267567" r:id="rId40"/>
              </w:object>
            </w:r>
          </w:p>
        </w:tc>
      </w:tr>
    </w:tbl>
    <w:p w:rsidR="006F76C9" w:rsidRDefault="006F76C9" w:rsidP="00F47A98">
      <w:pPr>
        <w:spacing w:after="0" w:line="240" w:lineRule="auto"/>
      </w:pPr>
    </w:p>
    <w:p w:rsidR="00BB2547" w:rsidRDefault="00BB2547" w:rsidP="00F47A98">
      <w:pPr>
        <w:spacing w:after="0" w:line="240" w:lineRule="auto"/>
      </w:pPr>
      <w:r>
        <w:t>Solve each radical equation.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B2547" w:rsidTr="000732E2">
        <w:tc>
          <w:tcPr>
            <w:tcW w:w="3672" w:type="dxa"/>
          </w:tcPr>
          <w:p w:rsidR="00BB2547" w:rsidRDefault="00BB2547" w:rsidP="00BB254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BB2547">
              <w:rPr>
                <w:position w:val="-10"/>
              </w:rPr>
              <w:object w:dxaOrig="1700" w:dyaOrig="360">
                <v:shape id="_x0000_i1052" type="#_x0000_t75" style="width:85.15pt;height:18.15pt" o:ole="">
                  <v:imagedata r:id="rId41" o:title=""/>
                </v:shape>
                <o:OLEObject Type="Embed" ProgID="Equation.DSMT4" ShapeID="_x0000_i1052" DrawAspect="Content" ObjectID="_1537267568" r:id="rId42"/>
              </w:object>
            </w:r>
            <w:r>
              <w:t xml:space="preserve"> </w:t>
            </w:r>
          </w:p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742C77" w:rsidRDefault="00742C77" w:rsidP="00D53E87"/>
          <w:p w:rsidR="00D53E87" w:rsidRDefault="00D53E87" w:rsidP="00D53E87"/>
          <w:p w:rsidR="00D53E87" w:rsidRDefault="00D53E87" w:rsidP="00D53E87"/>
        </w:tc>
        <w:tc>
          <w:tcPr>
            <w:tcW w:w="3672" w:type="dxa"/>
          </w:tcPr>
          <w:p w:rsidR="00BB2547" w:rsidRDefault="00BB2547" w:rsidP="00BB254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BB2547">
              <w:rPr>
                <w:position w:val="-12"/>
              </w:rPr>
              <w:object w:dxaOrig="1960" w:dyaOrig="440">
                <v:shape id="_x0000_i1053" type="#_x0000_t75" style="width:97.65pt;height:21.9pt" o:ole="">
                  <v:imagedata r:id="rId43" o:title=""/>
                </v:shape>
                <o:OLEObject Type="Embed" ProgID="Equation.DSMT4" ShapeID="_x0000_i1053" DrawAspect="Content" ObjectID="_1537267569" r:id="rId44"/>
              </w:object>
            </w:r>
            <w:r>
              <w:t xml:space="preserve"> </w:t>
            </w:r>
          </w:p>
        </w:tc>
        <w:tc>
          <w:tcPr>
            <w:tcW w:w="3672" w:type="dxa"/>
          </w:tcPr>
          <w:p w:rsidR="00BB2547" w:rsidRDefault="00BB2547" w:rsidP="00742C7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42C77" w:rsidRPr="00D53E87">
              <w:rPr>
                <w:position w:val="-24"/>
              </w:rPr>
              <w:object w:dxaOrig="2200" w:dyaOrig="620">
                <v:shape id="_x0000_i1140" type="#_x0000_t75" style="width:110.2pt;height:31.3pt" o:ole="">
                  <v:imagedata r:id="rId45" o:title=""/>
                </v:shape>
                <o:OLEObject Type="Embed" ProgID="Equation.DSMT4" ShapeID="_x0000_i1140" DrawAspect="Content" ObjectID="_1537267570" r:id="rId46"/>
              </w:object>
            </w:r>
          </w:p>
        </w:tc>
      </w:tr>
      <w:tr w:rsidR="00BB2547" w:rsidTr="00D53E87">
        <w:tc>
          <w:tcPr>
            <w:tcW w:w="3672" w:type="dxa"/>
          </w:tcPr>
          <w:p w:rsidR="00BB2547" w:rsidRDefault="00BB2547" w:rsidP="00BB254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BB2547">
              <w:rPr>
                <w:position w:val="-10"/>
              </w:rPr>
              <w:object w:dxaOrig="1780" w:dyaOrig="360">
                <v:shape id="_x0000_i1055" type="#_x0000_t75" style="width:88.9pt;height:18.15pt" o:ole="">
                  <v:imagedata r:id="rId47" o:title=""/>
                </v:shape>
                <o:OLEObject Type="Embed" ProgID="Equation.DSMT4" ShapeID="_x0000_i1055" DrawAspect="Content" ObjectID="_1537267571" r:id="rId48"/>
              </w:object>
            </w:r>
            <w:r>
              <w:t xml:space="preserve"> </w:t>
            </w:r>
          </w:p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D53E87" w:rsidRDefault="00D53E87" w:rsidP="00D53E87"/>
          <w:p w:rsidR="00742C77" w:rsidRDefault="00742C77" w:rsidP="00742C77"/>
        </w:tc>
        <w:tc>
          <w:tcPr>
            <w:tcW w:w="3672" w:type="dxa"/>
          </w:tcPr>
          <w:p w:rsidR="00BB2547" w:rsidRDefault="00D53E87" w:rsidP="00742C7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42C77" w:rsidRPr="00D53E87">
              <w:rPr>
                <w:position w:val="-24"/>
              </w:rPr>
              <w:object w:dxaOrig="1900" w:dyaOrig="620">
                <v:shape id="_x0000_i1142" type="#_x0000_t75" style="width:95.15pt;height:31.3pt" o:ole="">
                  <v:imagedata r:id="rId49" o:title=""/>
                </v:shape>
                <o:OLEObject Type="Embed" ProgID="Equation.DSMT4" ShapeID="_x0000_i1142" DrawAspect="Content" ObjectID="_1537267572" r:id="rId50"/>
              </w:object>
            </w:r>
          </w:p>
        </w:tc>
        <w:tc>
          <w:tcPr>
            <w:tcW w:w="3672" w:type="dxa"/>
          </w:tcPr>
          <w:p w:rsidR="00BB2547" w:rsidRDefault="00D53E87" w:rsidP="00D53E8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D53E87">
              <w:rPr>
                <w:position w:val="-16"/>
              </w:rPr>
              <w:object w:dxaOrig="2140" w:dyaOrig="520">
                <v:shape id="_x0000_i1057" type="#_x0000_t75" style="width:107.05pt;height:25.65pt" o:ole="">
                  <v:imagedata r:id="rId51" o:title=""/>
                </v:shape>
                <o:OLEObject Type="Embed" ProgID="Equation.DSMT4" ShapeID="_x0000_i1057" DrawAspect="Content" ObjectID="_1537267573" r:id="rId52"/>
              </w:object>
            </w:r>
            <w:r>
              <w:t xml:space="preserve"> </w:t>
            </w:r>
          </w:p>
        </w:tc>
      </w:tr>
    </w:tbl>
    <w:p w:rsidR="00742C77" w:rsidRDefault="00742C77" w:rsidP="00742C77">
      <w:r>
        <w:t>Divide.</w:t>
      </w:r>
    </w:p>
    <w:p w:rsidR="00742C77" w:rsidRDefault="00742C77" w:rsidP="00742C77">
      <w:pPr>
        <w:ind w:firstLine="720"/>
      </w:pPr>
      <w:r>
        <w:t xml:space="preserve">25. </w:t>
      </w:r>
      <m:oMath>
        <m:r>
          <w:rPr>
            <w:rFonts w:ascii="Cambria Math" w:hAnsi="Cambria Math"/>
          </w:rPr>
          <m:t>(7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+30x-34)÷(x-5)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26.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-11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+21a-19</m:t>
            </m:r>
          </m:num>
          <m:den>
            <m:r>
              <w:rPr>
                <w:rFonts w:ascii="Cambria Math" w:eastAsiaTheme="minorEastAsia" w:hAnsi="Cambria Math"/>
              </w:rPr>
              <m:t>a-9</m:t>
            </m:r>
          </m:den>
        </m:f>
      </m:oMath>
    </w:p>
    <w:p w:rsidR="00742C77" w:rsidRDefault="00742C77" w:rsidP="00742C77"/>
    <w:p w:rsidR="00742C77" w:rsidRDefault="00742C77" w:rsidP="00742C77">
      <w:bookmarkStart w:id="0" w:name="_GoBack"/>
      <w:bookmarkEnd w:id="0"/>
    </w:p>
    <w:p w:rsidR="00742C77" w:rsidRDefault="00742C77" w:rsidP="00742C77"/>
    <w:p w:rsidR="00742C77" w:rsidRPr="00742C77" w:rsidRDefault="00742C77" w:rsidP="00742C77">
      <w:pPr>
        <w:spacing w:after="0" w:line="240" w:lineRule="auto"/>
        <w:contextualSpacing/>
        <w:rPr>
          <w:sz w:val="20"/>
        </w:rPr>
      </w:pPr>
      <w:r w:rsidRPr="00742C77">
        <w:rPr>
          <w:sz w:val="20"/>
        </w:rPr>
        <w:t xml:space="preserve">A group of students weighs 500 US pennies. They find that the pennies have normally distributed weights with a mean of 3g and a standard deviation of </w:t>
      </w:r>
      <w:r>
        <w:rPr>
          <w:sz w:val="20"/>
        </w:rPr>
        <w:t>0</w:t>
      </w:r>
      <w:r w:rsidRPr="00742C77">
        <w:rPr>
          <w:sz w:val="20"/>
        </w:rPr>
        <w:t>.5g</w:t>
      </w:r>
      <w:r>
        <w:rPr>
          <w:sz w:val="20"/>
        </w:rPr>
        <w:t xml:space="preserve">. (Draw a normal distribution curve and label the mean and the standard deviation.) </w:t>
      </w:r>
    </w:p>
    <w:p w:rsidR="00742C77" w:rsidRPr="00742C77" w:rsidRDefault="00742C77" w:rsidP="00742C77">
      <w:pPr>
        <w:spacing w:after="0" w:line="240" w:lineRule="auto"/>
        <w:ind w:left="360"/>
        <w:contextualSpacing/>
        <w:rPr>
          <w:sz w:val="20"/>
        </w:rPr>
      </w:pPr>
    </w:p>
    <w:p w:rsidR="00742C77" w:rsidRPr="00742C77" w:rsidRDefault="00742C77" w:rsidP="00742C77">
      <w:pPr>
        <w:spacing w:after="0" w:line="240" w:lineRule="auto"/>
        <w:ind w:left="360"/>
        <w:contextualSpacing/>
        <w:rPr>
          <w:sz w:val="20"/>
        </w:rPr>
      </w:pPr>
      <w:r>
        <w:rPr>
          <w:sz w:val="20"/>
        </w:rPr>
        <w:t xml:space="preserve">27. </w:t>
      </w:r>
      <w:r w:rsidRPr="00742C77">
        <w:rPr>
          <w:sz w:val="20"/>
        </w:rPr>
        <w:t>What percentage of pennies will weigh between 2g and 4g?</w:t>
      </w:r>
    </w:p>
    <w:p w:rsidR="00742C77" w:rsidRPr="00742C77" w:rsidRDefault="00742C77" w:rsidP="00742C77">
      <w:pPr>
        <w:spacing w:after="0" w:line="240" w:lineRule="auto"/>
        <w:contextualSpacing/>
        <w:rPr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EC97EFD" wp14:editId="03197B11">
            <wp:simplePos x="0" y="0"/>
            <wp:positionH relativeFrom="column">
              <wp:posOffset>3780072</wp:posOffset>
            </wp:positionH>
            <wp:positionV relativeFrom="paragraph">
              <wp:posOffset>47293</wp:posOffset>
            </wp:positionV>
            <wp:extent cx="3209651" cy="1200647"/>
            <wp:effectExtent l="0" t="0" r="0" b="0"/>
            <wp:wrapNone/>
            <wp:docPr id="1" name="Picture 1" descr="Image result for normal distribution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mal distribution curve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651" cy="120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C77" w:rsidRPr="00742C77" w:rsidRDefault="00742C77" w:rsidP="00742C77">
      <w:pPr>
        <w:spacing w:after="0" w:line="240" w:lineRule="auto"/>
        <w:contextualSpacing/>
        <w:rPr>
          <w:sz w:val="20"/>
        </w:rPr>
      </w:pPr>
    </w:p>
    <w:p w:rsidR="00742C77" w:rsidRPr="00742C77" w:rsidRDefault="00742C77" w:rsidP="00742C77">
      <w:pPr>
        <w:spacing w:after="0" w:line="240" w:lineRule="auto"/>
        <w:ind w:left="360"/>
        <w:contextualSpacing/>
        <w:rPr>
          <w:sz w:val="20"/>
        </w:rPr>
      </w:pPr>
      <w:r>
        <w:rPr>
          <w:sz w:val="20"/>
        </w:rPr>
        <w:t xml:space="preserve">28. </w:t>
      </w:r>
      <w:r w:rsidRPr="00742C77">
        <w:rPr>
          <w:sz w:val="20"/>
        </w:rPr>
        <w:t xml:space="preserve"> What percentage of pennies will weigh between 1.5 and 3.5g?</w:t>
      </w:r>
    </w:p>
    <w:p w:rsidR="00742C77" w:rsidRPr="00742C77" w:rsidRDefault="00742C77" w:rsidP="00742C77">
      <w:pPr>
        <w:spacing w:after="0" w:line="240" w:lineRule="auto"/>
        <w:contextualSpacing/>
        <w:rPr>
          <w:sz w:val="20"/>
        </w:rPr>
      </w:pPr>
    </w:p>
    <w:p w:rsidR="00742C77" w:rsidRPr="00742C77" w:rsidRDefault="00742C77" w:rsidP="00742C77">
      <w:pPr>
        <w:spacing w:after="0" w:line="240" w:lineRule="auto"/>
        <w:contextualSpacing/>
        <w:rPr>
          <w:sz w:val="20"/>
        </w:rPr>
      </w:pPr>
    </w:p>
    <w:p w:rsidR="00742C77" w:rsidRPr="00742C77" w:rsidRDefault="00742C77" w:rsidP="00742C77">
      <w:pPr>
        <w:spacing w:after="0" w:line="240" w:lineRule="auto"/>
        <w:ind w:left="360"/>
        <w:contextualSpacing/>
        <w:rPr>
          <w:sz w:val="20"/>
        </w:rPr>
      </w:pPr>
      <w:r>
        <w:rPr>
          <w:sz w:val="20"/>
        </w:rPr>
        <w:t xml:space="preserve">29. </w:t>
      </w:r>
      <w:r w:rsidRPr="00742C77">
        <w:rPr>
          <w:sz w:val="20"/>
        </w:rPr>
        <w:t>What percentage of pennies will weigh less than 2.5g?</w:t>
      </w:r>
    </w:p>
    <w:p w:rsidR="00742C77" w:rsidRPr="00742C77" w:rsidRDefault="00742C77" w:rsidP="00742C77">
      <w:pPr>
        <w:spacing w:after="0" w:line="240" w:lineRule="auto"/>
        <w:ind w:left="360"/>
        <w:contextualSpacing/>
        <w:rPr>
          <w:sz w:val="20"/>
        </w:rPr>
      </w:pPr>
    </w:p>
    <w:p w:rsidR="00742C77" w:rsidRPr="00742C77" w:rsidRDefault="00742C77" w:rsidP="00742C77">
      <w:pPr>
        <w:spacing w:after="0" w:line="240" w:lineRule="auto"/>
        <w:contextualSpacing/>
        <w:rPr>
          <w:sz w:val="20"/>
        </w:rPr>
      </w:pPr>
    </w:p>
    <w:p w:rsidR="00742C77" w:rsidRPr="00731156" w:rsidRDefault="00742C77" w:rsidP="00742C77">
      <w:pPr>
        <w:spacing w:after="0" w:line="240" w:lineRule="auto"/>
        <w:ind w:left="360"/>
        <w:contextualSpacing/>
      </w:pPr>
      <w:r>
        <w:rPr>
          <w:sz w:val="20"/>
        </w:rPr>
        <w:t xml:space="preserve">30. </w:t>
      </w:r>
      <w:r w:rsidRPr="00742C77">
        <w:rPr>
          <w:sz w:val="20"/>
        </w:rPr>
        <w:t xml:space="preserve"> What percentage of pennies will weigh more than 4g</w:t>
      </w:r>
      <w:r w:rsidRPr="00731156">
        <w:t>?</w:t>
      </w:r>
      <w:r w:rsidRPr="00731156">
        <w:tab/>
      </w:r>
    </w:p>
    <w:p w:rsidR="00742C77" w:rsidRDefault="00742C77" w:rsidP="00742C77"/>
    <w:p w:rsidR="00742C77" w:rsidRPr="00742C77" w:rsidRDefault="00742C77" w:rsidP="00742C77"/>
    <w:sectPr w:rsidR="00742C77" w:rsidRPr="00742C77" w:rsidSect="00357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4BE2"/>
    <w:multiLevelType w:val="hybridMultilevel"/>
    <w:tmpl w:val="B8A2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55"/>
    <w:rsid w:val="00027E21"/>
    <w:rsid w:val="000732E2"/>
    <w:rsid w:val="00357255"/>
    <w:rsid w:val="006F76C9"/>
    <w:rsid w:val="00742C77"/>
    <w:rsid w:val="00951BA6"/>
    <w:rsid w:val="00BB2547"/>
    <w:rsid w:val="00BE4779"/>
    <w:rsid w:val="00D53E87"/>
    <w:rsid w:val="00F4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5FFF"/>
  <w15:docId w15:val="{E62F45BD-9627-42A7-A2E4-001C37D7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6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7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42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gi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Hatch</dc:creator>
  <cp:lastModifiedBy>MeChelle Vallett</cp:lastModifiedBy>
  <cp:revision>2</cp:revision>
  <dcterms:created xsi:type="dcterms:W3CDTF">2016-10-06T19:59:00Z</dcterms:created>
  <dcterms:modified xsi:type="dcterms:W3CDTF">2016-10-06T19:59:00Z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